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DD" w:rsidRDefault="00727813">
      <w:r>
        <w:rPr>
          <w:noProof/>
        </w:rPr>
        <mc:AlternateContent>
          <mc:Choice Requires="wps">
            <w:drawing>
              <wp:anchor distT="0" distB="0" distL="114300" distR="114300" simplePos="0" relativeHeight="251659264" behindDoc="0" locked="0" layoutInCell="1" allowOverlap="1">
                <wp:simplePos x="0" y="0"/>
                <wp:positionH relativeFrom="column">
                  <wp:posOffset>5438775</wp:posOffset>
                </wp:positionH>
                <wp:positionV relativeFrom="paragraph">
                  <wp:posOffset>287654</wp:posOffset>
                </wp:positionV>
                <wp:extent cx="809625" cy="752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8096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7813" w:rsidRPr="00727813" w:rsidRDefault="00727813">
                            <w:pPr>
                              <w:rPr>
                                <w:sz w:val="72"/>
                                <w:szCs w:val="72"/>
                              </w:rPr>
                            </w:pPr>
                            <w:r>
                              <w:rPr>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25pt;margin-top:22.65pt;width:63.7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" fillcolor="white [3201]" strokeweight=".5pt">
                <v:textbox>
                  <w:txbxContent>
                    <w:p w:rsidR="00727813" w:rsidRPr="00727813" w:rsidRDefault="00727813">
                      <w:pPr>
                        <w:rPr>
                          <w:sz w:val="72"/>
                          <w:szCs w:val="72"/>
                        </w:rPr>
                      </w:pPr>
                      <w:r>
                        <w:rPr>
                          <w:sz w:val="72"/>
                          <w:szCs w:val="72"/>
                        </w:rPr>
                        <w:t>1</w:t>
                      </w:r>
                    </w:p>
                  </w:txbxContent>
                </v:textbox>
              </v:shape>
            </w:pict>
          </mc:Fallback>
        </mc:AlternateContent>
      </w:r>
    </w:p>
    <w:p w:rsidR="00656D0F" w:rsidRDefault="00656D0F" w:rsidP="00727813">
      <w:pPr>
        <w:jc w:val="right"/>
      </w:pPr>
    </w:p>
    <w:p w:rsidR="00656D0F" w:rsidRDefault="00656D0F" w:rsidP="00727813">
      <w:pPr>
        <w:jc w:val="right"/>
      </w:pPr>
    </w:p>
    <w:p w:rsidR="00656D0F" w:rsidRDefault="00656D0F"/>
    <w:p w:rsidR="00656D0F" w:rsidRDefault="00656D0F"/>
    <w:p w:rsidR="00656D0F" w:rsidRPr="00727813" w:rsidRDefault="00727813" w:rsidP="00727813">
      <w:pPr>
        <w:jc w:val="center"/>
        <w:rPr>
          <w:sz w:val="72"/>
          <w:szCs w:val="72"/>
        </w:rPr>
      </w:pPr>
      <w:r w:rsidRPr="00727813">
        <w:rPr>
          <w:sz w:val="72"/>
          <w:szCs w:val="72"/>
        </w:rPr>
        <w:t>GVC 3: Genetic Patterns</w:t>
      </w:r>
      <w:bookmarkStart w:id="0" w:name="_GoBack"/>
      <w:bookmarkEnd w:id="0"/>
    </w:p>
    <w:p w:rsidR="00727813" w:rsidRPr="00727813" w:rsidRDefault="00727813" w:rsidP="00727813">
      <w:pPr>
        <w:rPr>
          <w:sz w:val="24"/>
          <w:szCs w:val="24"/>
        </w:rPr>
      </w:pPr>
      <w:r>
        <w:rPr>
          <w:sz w:val="40"/>
          <w:szCs w:val="40"/>
        </w:rPr>
        <w:tab/>
      </w:r>
      <w:r w:rsidRPr="00727813">
        <w:rPr>
          <w:sz w:val="24"/>
          <w:szCs w:val="24"/>
        </w:rPr>
        <w:t>Students will come to understand heredity as a unifying biological principle that explains how information is passed from parent to offspring through DNA. They will learn how DNA codes for genes and how genes are responsible for specific traits and life functions of organisms. Genes may be altered by genetic and environmental factors. Research in the field of heredity has led to genetic technologies that may improve the quality of life but may also raise ethical issues.</w:t>
      </w:r>
    </w:p>
    <w:p w:rsidR="00656D0F" w:rsidRDefault="00656D0F" w:rsidP="00727813">
      <w:pPr>
        <w:jc w:val="center"/>
      </w:pPr>
      <w:r>
        <w:rPr>
          <w:noProof/>
        </w:rPr>
        <w:drawing>
          <wp:inline distT="0" distB="0" distL="0" distR="0">
            <wp:extent cx="4752975" cy="403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4038600"/>
                    </a:xfrm>
                    <a:prstGeom prst="rect">
                      <a:avLst/>
                    </a:prstGeom>
                    <a:noFill/>
                    <a:ln>
                      <a:noFill/>
                    </a:ln>
                  </pic:spPr>
                </pic:pic>
              </a:graphicData>
            </a:graphic>
          </wp:inline>
        </w:drawing>
      </w:r>
    </w:p>
    <w:sectPr w:rsidR="0065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0F"/>
    <w:rsid w:val="00010D29"/>
    <w:rsid w:val="000820C2"/>
    <w:rsid w:val="00656D0F"/>
    <w:rsid w:val="0072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miller</dc:creator>
  <cp:lastModifiedBy>ryan miller</cp:lastModifiedBy>
  <cp:revision>1</cp:revision>
  <dcterms:created xsi:type="dcterms:W3CDTF">2020-02-18T20:33:00Z</dcterms:created>
  <dcterms:modified xsi:type="dcterms:W3CDTF">2020-02-18T21:10:00Z</dcterms:modified>
</cp:coreProperties>
</file>